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B11" w:rsidRDefault="00854B11" w:rsidP="00854B1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7E67" w:rsidRDefault="009A2D13">
      <w:pPr>
        <w:pStyle w:val="Nadpis1"/>
      </w:pPr>
      <w:r>
        <w:t>8</w:t>
      </w:r>
      <w:r w:rsidR="00755F40">
        <w:t>7</w:t>
      </w:r>
      <w:r>
        <w:t>/0</w:t>
      </w:r>
      <w:r w:rsidR="00755F40">
        <w:t>3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755F40" w:rsidRDefault="00755F40">
      <w:pPr>
        <w:jc w:val="center"/>
        <w:rPr>
          <w:b/>
          <w:bCs/>
          <w:sz w:val="28"/>
          <w:u w:val="single"/>
        </w:rPr>
      </w:pPr>
    </w:p>
    <w:p w:rsidR="00755F40" w:rsidRDefault="00755F40">
      <w:pPr>
        <w:jc w:val="center"/>
        <w:rPr>
          <w:b/>
          <w:bCs/>
          <w:sz w:val="28"/>
          <w:u w:val="single"/>
        </w:rPr>
      </w:pPr>
    </w:p>
    <w:p w:rsidR="00755F40" w:rsidRDefault="00755F40">
      <w:pPr>
        <w:jc w:val="center"/>
        <w:rPr>
          <w:b/>
          <w:bCs/>
          <w:sz w:val="28"/>
          <w:u w:val="single"/>
        </w:rPr>
      </w:pPr>
    </w:p>
    <w:p w:rsidR="00755F40" w:rsidRDefault="00755F40">
      <w:pPr>
        <w:jc w:val="center"/>
        <w:rPr>
          <w:b/>
          <w:bCs/>
          <w:sz w:val="28"/>
          <w:u w:val="single"/>
        </w:rPr>
      </w:pPr>
    </w:p>
    <w:p w:rsidR="00755F40" w:rsidRDefault="00755F40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55F40">
        <w:t>1</w:t>
      </w:r>
      <w:r w:rsidR="009A2D13">
        <w:t>5.</w:t>
      </w:r>
      <w:r w:rsidR="00755F40">
        <w:t xml:space="preserve"> listopadu</w:t>
      </w:r>
      <w:r w:rsidR="009A2D13">
        <w:t xml:space="preserve"> </w:t>
      </w:r>
      <w:r w:rsidR="00B45E75">
        <w:t>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CE2E45" w:rsidRDefault="00CE2E45">
      <w:pPr>
        <w:widowControl w:val="0"/>
        <w:autoSpaceDE w:val="0"/>
        <w:autoSpaceDN w:val="0"/>
        <w:adjustRightInd w:val="0"/>
        <w:jc w:val="both"/>
      </w:pPr>
    </w:p>
    <w:p w:rsidR="00CE2E45" w:rsidRDefault="00CE2E4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Mgr. Jan Svoboda (bod č. 4)</w:t>
      </w:r>
    </w:p>
    <w:p w:rsidR="00CE2E45" w:rsidRDefault="00CE2E4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CF1208" w:rsidRDefault="00CF1208">
      <w:pPr>
        <w:widowControl w:val="0"/>
        <w:autoSpaceDE w:val="0"/>
        <w:autoSpaceDN w:val="0"/>
        <w:adjustRightInd w:val="0"/>
        <w:jc w:val="both"/>
      </w:pPr>
    </w:p>
    <w:p w:rsidR="00CF1208" w:rsidRDefault="00CF120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Bc. Luboš </w:t>
      </w:r>
      <w:proofErr w:type="spellStart"/>
      <w:r>
        <w:t>Parkos</w:t>
      </w:r>
      <w:proofErr w:type="spellEnd"/>
    </w:p>
    <w:p w:rsidR="00CF1208" w:rsidRDefault="00CF120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předseda komise pro sport </w:t>
      </w:r>
    </w:p>
    <w:p w:rsidR="00F80382" w:rsidRPr="0064053E" w:rsidRDefault="00CE2E45" w:rsidP="00F80382">
      <w:pPr>
        <w:pStyle w:val="Nadpis2"/>
      </w:pPr>
      <w:r>
        <w:lastRenderedPageBreak/>
        <w:t>1</w:t>
      </w:r>
      <w:r w:rsidR="00F80382" w:rsidRPr="0064053E">
        <w:t>) Smlouva s Českou poštou, s. p. – o Roznášce informačních materiálů</w:t>
      </w:r>
    </w:p>
    <w:p w:rsidR="00F80382" w:rsidRDefault="00F80382" w:rsidP="00F80382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F80382" w:rsidRDefault="00F80382" w:rsidP="00F80382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F80382" w:rsidRPr="00BB5FBC" w:rsidRDefault="00F80382" w:rsidP="00F80382">
      <w:r w:rsidRPr="00BB5FBC">
        <w:t>RM po projednání</w:t>
      </w:r>
    </w:p>
    <w:p w:rsidR="00F80382" w:rsidRDefault="00F80382" w:rsidP="00F80382">
      <w:pPr>
        <w:widowControl w:val="0"/>
        <w:autoSpaceDE w:val="0"/>
        <w:autoSpaceDN w:val="0"/>
        <w:adjustRightInd w:val="0"/>
        <w:jc w:val="both"/>
      </w:pPr>
    </w:p>
    <w:p w:rsidR="00F80382" w:rsidRDefault="00F80382" w:rsidP="00F80382">
      <w:pPr>
        <w:pStyle w:val="Nadpis3"/>
        <w:rPr>
          <w:b w:val="0"/>
        </w:rPr>
      </w:pPr>
      <w:r>
        <w:t>I. Souhlasí</w:t>
      </w:r>
    </w:p>
    <w:p w:rsidR="00F80382" w:rsidRPr="00D4259C" w:rsidRDefault="00F80382" w:rsidP="00F80382">
      <w:pPr>
        <w:jc w:val="both"/>
      </w:pPr>
      <w:r>
        <w:t>s uzavřením smlo</w:t>
      </w:r>
      <w:r w:rsidRPr="00D4259C">
        <w:t>uvy</w:t>
      </w:r>
      <w:r>
        <w:t xml:space="preserve"> o Roznášce informačních materiálů číslo 2017/20529</w:t>
      </w:r>
      <w:r w:rsidRPr="00D4259C">
        <w:t xml:space="preserve"> </w:t>
      </w:r>
      <w:r>
        <w:t>mezi městem Strakonice a  Českou poštou, s. p., Politických vězňů 909/4, 225 99 Praha 1, IČO 47114983</w:t>
      </w:r>
      <w:r w:rsidR="00A16CED">
        <w:t>.</w:t>
      </w:r>
    </w:p>
    <w:p w:rsidR="00F80382" w:rsidRPr="00D4259C" w:rsidRDefault="00F80382" w:rsidP="00F80382"/>
    <w:p w:rsidR="00F80382" w:rsidRDefault="00F80382" w:rsidP="00F80382">
      <w:pPr>
        <w:pStyle w:val="Nadpis3"/>
      </w:pPr>
      <w:r>
        <w:t xml:space="preserve">II. Pověřuje           </w:t>
      </w:r>
    </w:p>
    <w:p w:rsidR="00F80382" w:rsidRDefault="00F80382" w:rsidP="00F80382">
      <w:pPr>
        <w:jc w:val="both"/>
      </w:pPr>
      <w:r>
        <w:t>starostu města podpisem smlouvy v předloženém znění.</w:t>
      </w:r>
    </w:p>
    <w:p w:rsidR="00F80382" w:rsidRDefault="00F80382" w:rsidP="00F80382">
      <w:pPr>
        <w:pStyle w:val="BodyText31"/>
        <w:widowControl/>
      </w:pPr>
    </w:p>
    <w:p w:rsidR="00F80382" w:rsidRDefault="00F80382" w:rsidP="009A2D13">
      <w:pPr>
        <w:pStyle w:val="Nadpis2"/>
        <w:jc w:val="both"/>
        <w:rPr>
          <w:szCs w:val="32"/>
        </w:rPr>
      </w:pPr>
    </w:p>
    <w:p w:rsidR="009A2D13" w:rsidRPr="009A2D13" w:rsidRDefault="00F80382" w:rsidP="009A2D13">
      <w:pPr>
        <w:pStyle w:val="Nadpis2"/>
        <w:jc w:val="both"/>
      </w:pPr>
      <w:r>
        <w:rPr>
          <w:szCs w:val="32"/>
        </w:rPr>
        <w:t>2</w:t>
      </w:r>
      <w:r w:rsidR="003C78C2">
        <w:rPr>
          <w:szCs w:val="32"/>
        </w:rPr>
        <w:t>)</w:t>
      </w:r>
      <w:r w:rsidR="003B64E0">
        <w:rPr>
          <w:szCs w:val="32"/>
        </w:rPr>
        <w:t xml:space="preserve"> </w:t>
      </w:r>
      <w:r w:rsidR="00755F40">
        <w:rPr>
          <w:szCs w:val="32"/>
        </w:rPr>
        <w:t>Dotační program města Strakonice na podporu tělovýchovy, sportu a ostatních volnočasových aktivit pro rok 2018</w:t>
      </w:r>
    </w:p>
    <w:p w:rsidR="009A2D13" w:rsidRDefault="009A2D13" w:rsidP="009A2D13">
      <w:pPr>
        <w:jc w:val="both"/>
      </w:pP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A2D13">
        <w:rPr>
          <w:b/>
          <w:bCs/>
          <w:u w:val="single"/>
        </w:rPr>
        <w:t>Návrh usnesení:</w:t>
      </w: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</w:pPr>
      <w:r w:rsidRPr="009A2D13">
        <w:t>RM po projednání</w:t>
      </w:r>
    </w:p>
    <w:p w:rsidR="009A2D13" w:rsidRPr="009A2D13" w:rsidRDefault="009A2D13" w:rsidP="009A2D13">
      <w:pPr>
        <w:widowControl w:val="0"/>
        <w:autoSpaceDE w:val="0"/>
        <w:autoSpaceDN w:val="0"/>
        <w:adjustRightInd w:val="0"/>
        <w:jc w:val="both"/>
      </w:pPr>
    </w:p>
    <w:p w:rsidR="0018106D" w:rsidRDefault="00545C61" w:rsidP="0018106D">
      <w:pPr>
        <w:pStyle w:val="Nadpis3"/>
      </w:pPr>
      <w:r>
        <w:t xml:space="preserve">I. </w:t>
      </w:r>
      <w:r w:rsidR="009B404A" w:rsidRPr="00545C61">
        <w:t>Revokuje</w:t>
      </w:r>
    </w:p>
    <w:p w:rsidR="0018106D" w:rsidRDefault="0018106D" w:rsidP="0018106D">
      <w:pPr>
        <w:jc w:val="both"/>
        <w:rPr>
          <w:bCs/>
        </w:rPr>
      </w:pPr>
      <w:r>
        <w:t xml:space="preserve">usnesení č. </w:t>
      </w:r>
      <w:r w:rsidR="00963581">
        <w:t>4117</w:t>
      </w:r>
      <w:r>
        <w:t xml:space="preserve">/2017 týkající se </w:t>
      </w:r>
      <w:r w:rsidR="00E27899">
        <w:t xml:space="preserve">vyhlášení </w:t>
      </w:r>
      <w:r>
        <w:t xml:space="preserve">Dotačního programu města Strakonice </w:t>
      </w:r>
      <w:r>
        <w:rPr>
          <w:bCs/>
        </w:rPr>
        <w:t xml:space="preserve">na podporu tělovýchovy, sportu a ostatních volnočasových aktivit pro rok 2018. </w:t>
      </w:r>
    </w:p>
    <w:p w:rsidR="0018106D" w:rsidRDefault="0018106D" w:rsidP="00A318E8">
      <w:pPr>
        <w:pStyle w:val="Nadpis3"/>
      </w:pPr>
    </w:p>
    <w:p w:rsidR="00A318E8" w:rsidRDefault="0018106D" w:rsidP="00A318E8">
      <w:pPr>
        <w:pStyle w:val="Nadpis3"/>
      </w:pPr>
      <w:r>
        <w:t>I</w:t>
      </w:r>
      <w:r w:rsidR="00A318E8">
        <w:t xml:space="preserve">I. </w:t>
      </w:r>
      <w:r w:rsidR="00987E9A">
        <w:t>Doporučuje ZM</w:t>
      </w:r>
    </w:p>
    <w:p w:rsidR="00A318E8" w:rsidRDefault="00987E9A" w:rsidP="00A318E8">
      <w:pPr>
        <w:jc w:val="both"/>
        <w:rPr>
          <w:bCs/>
        </w:rPr>
      </w:pPr>
      <w:r>
        <w:t xml:space="preserve">souhlasit </w:t>
      </w:r>
      <w:r w:rsidR="00A318E8">
        <w:t xml:space="preserve">s vyhlášením Dotačního programu města Strakonice </w:t>
      </w:r>
      <w:r w:rsidR="00A318E8">
        <w:rPr>
          <w:bCs/>
        </w:rPr>
        <w:t>na podporu tělovýchovy, sportu a ostatních volnočasových aktivit pro rok 2018</w:t>
      </w:r>
      <w:r w:rsidR="00545C61">
        <w:rPr>
          <w:bCs/>
        </w:rPr>
        <w:t xml:space="preserve"> v předloženém upraveném znění</w:t>
      </w:r>
      <w:r w:rsidR="00A318E8">
        <w:rPr>
          <w:bCs/>
        </w:rPr>
        <w:t xml:space="preserve">. </w:t>
      </w:r>
    </w:p>
    <w:p w:rsidR="00A318E8" w:rsidRDefault="00A318E8" w:rsidP="00A318E8">
      <w:pPr>
        <w:pStyle w:val="Nadpis3"/>
      </w:pPr>
    </w:p>
    <w:p w:rsidR="00A318E8" w:rsidRDefault="00A318E8" w:rsidP="00A318E8">
      <w:pPr>
        <w:pStyle w:val="Nadpis3"/>
      </w:pPr>
      <w:r>
        <w:t>I</w:t>
      </w:r>
      <w:r w:rsidR="00E27899">
        <w:t>I</w:t>
      </w:r>
      <w:r>
        <w:t>I. Souhlasí</w:t>
      </w:r>
    </w:p>
    <w:p w:rsidR="00A318E8" w:rsidRDefault="00A318E8" w:rsidP="00A318E8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2018.    </w:t>
      </w:r>
    </w:p>
    <w:p w:rsidR="00A318E8" w:rsidRDefault="00A318E8" w:rsidP="00A318E8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E27899" w:rsidRPr="009A2D13" w:rsidRDefault="0031247A" w:rsidP="00E27899">
      <w:pPr>
        <w:pStyle w:val="Nadpis2"/>
        <w:jc w:val="both"/>
      </w:pPr>
      <w:r>
        <w:rPr>
          <w:szCs w:val="32"/>
        </w:rPr>
        <w:t>3</w:t>
      </w:r>
      <w:r w:rsidR="00E27899">
        <w:rPr>
          <w:szCs w:val="32"/>
        </w:rPr>
        <w:t xml:space="preserve">) Dotační program města Strakonice na podporu </w:t>
      </w:r>
      <w:r>
        <w:rPr>
          <w:szCs w:val="32"/>
        </w:rPr>
        <w:t xml:space="preserve">kultury v roce </w:t>
      </w:r>
      <w:r w:rsidR="00E27899">
        <w:rPr>
          <w:szCs w:val="32"/>
        </w:rPr>
        <w:t>2018</w:t>
      </w:r>
    </w:p>
    <w:p w:rsidR="00E27899" w:rsidRDefault="00E27899" w:rsidP="00E27899">
      <w:pPr>
        <w:jc w:val="both"/>
      </w:pPr>
    </w:p>
    <w:p w:rsidR="00E27899" w:rsidRPr="009A2D13" w:rsidRDefault="00E27899" w:rsidP="00E2789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A2D13">
        <w:rPr>
          <w:b/>
          <w:bCs/>
          <w:u w:val="single"/>
        </w:rPr>
        <w:t>Návrh usnesení:</w:t>
      </w:r>
    </w:p>
    <w:p w:rsidR="00E27899" w:rsidRPr="009A2D13" w:rsidRDefault="00E27899" w:rsidP="00E27899">
      <w:pPr>
        <w:widowControl w:val="0"/>
        <w:autoSpaceDE w:val="0"/>
        <w:autoSpaceDN w:val="0"/>
        <w:adjustRightInd w:val="0"/>
        <w:jc w:val="both"/>
      </w:pPr>
      <w:r w:rsidRPr="009A2D13">
        <w:t>RM po projednání</w:t>
      </w:r>
    </w:p>
    <w:p w:rsidR="00E27899" w:rsidRPr="009A2D13" w:rsidRDefault="00E27899" w:rsidP="00E27899">
      <w:pPr>
        <w:widowControl w:val="0"/>
        <w:autoSpaceDE w:val="0"/>
        <w:autoSpaceDN w:val="0"/>
        <w:adjustRightInd w:val="0"/>
        <w:jc w:val="both"/>
      </w:pPr>
    </w:p>
    <w:p w:rsidR="00E27899" w:rsidRPr="009B404A" w:rsidRDefault="00DE3460" w:rsidP="00E27899">
      <w:pPr>
        <w:pStyle w:val="Nadpis3"/>
        <w:rPr>
          <w:color w:val="FF0000"/>
        </w:rPr>
      </w:pPr>
      <w:r>
        <w:t xml:space="preserve">I. </w:t>
      </w:r>
      <w:r w:rsidR="009B404A" w:rsidRPr="00DE3460">
        <w:t>Revokuje</w:t>
      </w:r>
    </w:p>
    <w:p w:rsidR="00E27899" w:rsidRDefault="00E27899" w:rsidP="00E27899">
      <w:pPr>
        <w:jc w:val="both"/>
        <w:rPr>
          <w:bCs/>
        </w:rPr>
      </w:pPr>
      <w:r>
        <w:t xml:space="preserve">usnesení č. </w:t>
      </w:r>
      <w:r w:rsidR="00963581">
        <w:t>4120</w:t>
      </w:r>
      <w:r>
        <w:t xml:space="preserve">/2017 týkající se vyhlášení Dotačního programu města Strakonice </w:t>
      </w:r>
      <w:r>
        <w:rPr>
          <w:bCs/>
        </w:rPr>
        <w:t xml:space="preserve">na podporu </w:t>
      </w:r>
      <w:r w:rsidR="00F57790">
        <w:rPr>
          <w:bCs/>
        </w:rPr>
        <w:t>kultury v roce 2018</w:t>
      </w:r>
      <w:r>
        <w:rPr>
          <w:bCs/>
        </w:rPr>
        <w:t xml:space="preserve">. </w:t>
      </w:r>
    </w:p>
    <w:p w:rsidR="00E27899" w:rsidRDefault="00E27899" w:rsidP="00E27899">
      <w:pPr>
        <w:pStyle w:val="Nadpis3"/>
      </w:pPr>
    </w:p>
    <w:p w:rsidR="00E27899" w:rsidRDefault="00E27899" w:rsidP="00E27899">
      <w:pPr>
        <w:pStyle w:val="Nadpis3"/>
      </w:pPr>
      <w:r>
        <w:t xml:space="preserve">II. </w:t>
      </w:r>
      <w:r w:rsidR="009B404A">
        <w:t>Doporučuje ZM</w:t>
      </w:r>
    </w:p>
    <w:p w:rsidR="00E27899" w:rsidRDefault="009B404A" w:rsidP="00E27899">
      <w:pPr>
        <w:jc w:val="both"/>
        <w:rPr>
          <w:bCs/>
        </w:rPr>
      </w:pPr>
      <w:r>
        <w:t xml:space="preserve">souhlasit </w:t>
      </w:r>
      <w:r w:rsidR="00E27899">
        <w:t xml:space="preserve">s vyhlášením Dotačního programu města Strakonice </w:t>
      </w:r>
      <w:r w:rsidR="00E27899">
        <w:rPr>
          <w:bCs/>
        </w:rPr>
        <w:t xml:space="preserve">na podporu </w:t>
      </w:r>
      <w:r w:rsidR="00F57790">
        <w:rPr>
          <w:bCs/>
        </w:rPr>
        <w:t>kultury v roce 2018</w:t>
      </w:r>
      <w:r w:rsidR="00A23925">
        <w:rPr>
          <w:bCs/>
        </w:rPr>
        <w:t xml:space="preserve"> v předloženém upraveném znění.</w:t>
      </w:r>
      <w:r w:rsidR="00E27899">
        <w:rPr>
          <w:bCs/>
        </w:rPr>
        <w:t xml:space="preserve"> </w:t>
      </w:r>
    </w:p>
    <w:p w:rsidR="00E27899" w:rsidRDefault="00E27899" w:rsidP="00E27899">
      <w:pPr>
        <w:pStyle w:val="Nadpis3"/>
      </w:pPr>
    </w:p>
    <w:p w:rsidR="00E27899" w:rsidRDefault="00E27899" w:rsidP="00E27899">
      <w:pPr>
        <w:pStyle w:val="Nadpis3"/>
      </w:pPr>
      <w:r>
        <w:t>II. Souhlasí</w:t>
      </w:r>
    </w:p>
    <w:p w:rsidR="00E27899" w:rsidRDefault="00E27899" w:rsidP="00E27899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2018.    </w:t>
      </w:r>
    </w:p>
    <w:p w:rsidR="00E27899" w:rsidRDefault="00E27899" w:rsidP="00E27899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CE2E45" w:rsidRDefault="00CE2E45" w:rsidP="00CE2E45">
      <w:pPr>
        <w:pStyle w:val="Nadpis2"/>
      </w:pPr>
      <w:r>
        <w:t xml:space="preserve">4) Zápis z 18. jednání Komise školství ze dne </w:t>
      </w:r>
      <w:proofErr w:type="gramStart"/>
      <w:r>
        <w:t>02.11.2017</w:t>
      </w:r>
      <w:proofErr w:type="gramEnd"/>
    </w:p>
    <w:p w:rsidR="00CE2E45" w:rsidRDefault="00CE2E45" w:rsidP="00CE2E45"/>
    <w:p w:rsidR="00CE2E45" w:rsidRDefault="00CE2E45" w:rsidP="00CE2E45">
      <w:pPr>
        <w:rPr>
          <w:b/>
          <w:u w:val="single"/>
        </w:rPr>
      </w:pPr>
      <w:proofErr w:type="spellStart"/>
      <w:r>
        <w:rPr>
          <w:b/>
          <w:u w:val="single"/>
        </w:rPr>
        <w:t>ávrh</w:t>
      </w:r>
      <w:proofErr w:type="spellEnd"/>
      <w:r>
        <w:rPr>
          <w:b/>
          <w:u w:val="single"/>
        </w:rPr>
        <w:t xml:space="preserve"> usnesení:</w:t>
      </w:r>
    </w:p>
    <w:p w:rsidR="00CE2E45" w:rsidRDefault="00CE2E45" w:rsidP="00CE2E45">
      <w:r>
        <w:t xml:space="preserve">RM po projednání </w:t>
      </w:r>
    </w:p>
    <w:p w:rsidR="00CE2E45" w:rsidRDefault="00CE2E45" w:rsidP="00CE2E45"/>
    <w:p w:rsidR="00CE2E45" w:rsidRDefault="00CE2E45" w:rsidP="00CE2E45">
      <w:pPr>
        <w:pStyle w:val="Nadpis3"/>
      </w:pPr>
      <w:r>
        <w:t>I. Bere na vědomí</w:t>
      </w:r>
    </w:p>
    <w:p w:rsidR="00CE2E45" w:rsidRDefault="00CE2E45" w:rsidP="00CE2E45">
      <w:r>
        <w:t xml:space="preserve">zápis z 18. jednání Komise školství ze dne </w:t>
      </w:r>
      <w:proofErr w:type="gramStart"/>
      <w:r>
        <w:t>02.11.2017</w:t>
      </w:r>
      <w:proofErr w:type="gramEnd"/>
      <w:r>
        <w:t>.</w:t>
      </w:r>
    </w:p>
    <w:p w:rsidR="00CE2E45" w:rsidRDefault="00CE2E45" w:rsidP="00CE2E45"/>
    <w:p w:rsidR="00410223" w:rsidRDefault="00410223" w:rsidP="00410223">
      <w:pPr>
        <w:pStyle w:val="Nadpis2"/>
      </w:pPr>
    </w:p>
    <w:p w:rsidR="00410223" w:rsidRDefault="00410223" w:rsidP="00410223">
      <w:pPr>
        <w:pStyle w:val="Nadpis2"/>
        <w:rPr>
          <w:sz w:val="24"/>
        </w:rPr>
      </w:pPr>
      <w:r>
        <w:t xml:space="preserve">5) Použití investičního fondu Základní školy Strakonice, Dukelská 166 </w:t>
      </w:r>
    </w:p>
    <w:p w:rsidR="00410223" w:rsidRDefault="00410223" w:rsidP="00410223"/>
    <w:p w:rsidR="00410223" w:rsidRDefault="00410223" w:rsidP="0041022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10223" w:rsidRDefault="00410223" w:rsidP="00410223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410223" w:rsidRDefault="00410223" w:rsidP="004102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10223" w:rsidRDefault="00410223" w:rsidP="00410223">
      <w:pPr>
        <w:pStyle w:val="Nadpis3"/>
      </w:pPr>
      <w:r>
        <w:t>I. Souhlasí</w:t>
      </w:r>
    </w:p>
    <w:p w:rsidR="00410223" w:rsidRDefault="00410223" w:rsidP="00410223">
      <w:pPr>
        <w:widowControl w:val="0"/>
        <w:autoSpaceDE w:val="0"/>
        <w:autoSpaceDN w:val="0"/>
        <w:adjustRightInd w:val="0"/>
        <w:jc w:val="both"/>
      </w:pPr>
      <w:r>
        <w:t>s použitím investičního fondu Základní školy Strakonice, Dukelská 166 ve výši 35 tis. Kč           na dofinancování kompletní rekonstrukce gymnastického sálu v ZŠ Strakonice, Dukelská 166 v rámci projektu „Sportujeme rádi, protože nás to baví“.</w:t>
      </w:r>
    </w:p>
    <w:p w:rsidR="00410223" w:rsidRDefault="00410223" w:rsidP="00410223">
      <w:pPr>
        <w:widowControl w:val="0"/>
        <w:autoSpaceDE w:val="0"/>
        <w:autoSpaceDN w:val="0"/>
        <w:adjustRightInd w:val="0"/>
        <w:jc w:val="both"/>
      </w:pPr>
    </w:p>
    <w:p w:rsidR="00B65F4E" w:rsidRDefault="00B65F4E" w:rsidP="00410223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B65F4E" w:rsidRDefault="00B65F4E" w:rsidP="00B65F4E">
      <w:pPr>
        <w:pStyle w:val="Nadpis2"/>
      </w:pPr>
      <w:r>
        <w:t>6) Zápis z 21. jednání komise pro sport ze dne 18. 10. 2017</w:t>
      </w:r>
    </w:p>
    <w:p w:rsidR="00B65F4E" w:rsidRDefault="00B65F4E" w:rsidP="00B65F4E">
      <w:pPr>
        <w:pStyle w:val="Normlnweb"/>
        <w:spacing w:before="0" w:beforeAutospacing="0" w:after="0" w:afterAutospacing="0"/>
        <w:rPr>
          <w:b/>
          <w:sz w:val="28"/>
          <w:szCs w:val="20"/>
          <w:u w:val="single"/>
        </w:rPr>
      </w:pPr>
    </w:p>
    <w:p w:rsidR="00B65F4E" w:rsidRPr="00B65F4E" w:rsidRDefault="00B65F4E" w:rsidP="00B65F4E">
      <w:pPr>
        <w:rPr>
          <w:b/>
          <w:u w:val="single"/>
        </w:rPr>
      </w:pPr>
      <w:r w:rsidRPr="00B65F4E">
        <w:rPr>
          <w:b/>
          <w:u w:val="single"/>
        </w:rPr>
        <w:t>Návrh usnesení:</w:t>
      </w:r>
    </w:p>
    <w:p w:rsidR="00B65F4E" w:rsidRDefault="00B65F4E" w:rsidP="00B65F4E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>RM po projednání</w:t>
      </w:r>
    </w:p>
    <w:p w:rsidR="00B65F4E" w:rsidRDefault="00B65F4E" w:rsidP="00B65F4E">
      <w:pPr>
        <w:pStyle w:val="Normlnweb"/>
        <w:spacing w:before="0" w:beforeAutospacing="0" w:after="0" w:afterAutospacing="0"/>
        <w:rPr>
          <w:szCs w:val="20"/>
        </w:rPr>
      </w:pPr>
    </w:p>
    <w:p w:rsidR="00B65F4E" w:rsidRPr="00B65F4E" w:rsidRDefault="00B65F4E" w:rsidP="00B65F4E">
      <w:pPr>
        <w:pStyle w:val="Nadpis3"/>
      </w:pPr>
      <w:r w:rsidRPr="00B65F4E">
        <w:t>I. Bere na vědomí</w:t>
      </w:r>
    </w:p>
    <w:p w:rsidR="00B65F4E" w:rsidRDefault="00B65F4E" w:rsidP="00B65F4E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>zápis z 21. jednání komise pro sport ze dne 18. 10. 2017.</w:t>
      </w:r>
    </w:p>
    <w:p w:rsidR="00B65F4E" w:rsidRDefault="00B65F4E" w:rsidP="00B65F4E">
      <w:pPr>
        <w:pStyle w:val="Normlnweb"/>
        <w:spacing w:before="0" w:beforeAutospacing="0" w:after="0" w:afterAutospacing="0"/>
        <w:rPr>
          <w:szCs w:val="20"/>
        </w:rPr>
      </w:pPr>
    </w:p>
    <w:p w:rsidR="00B65F4E" w:rsidRDefault="00B65F4E" w:rsidP="00410223">
      <w:pPr>
        <w:widowControl w:val="0"/>
        <w:autoSpaceDE w:val="0"/>
        <w:autoSpaceDN w:val="0"/>
        <w:adjustRightInd w:val="0"/>
        <w:jc w:val="both"/>
        <w:rPr>
          <w:szCs w:val="20"/>
        </w:rPr>
      </w:pPr>
      <w:bookmarkStart w:id="0" w:name="_GoBack"/>
      <w:bookmarkEnd w:id="0"/>
    </w:p>
    <w:p w:rsidR="00410223" w:rsidRPr="00CE2E45" w:rsidRDefault="00410223" w:rsidP="00CE2E45"/>
    <w:sectPr w:rsidR="00410223" w:rsidRPr="00CE2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22719"/>
    <w:rsid w:val="000243EC"/>
    <w:rsid w:val="0004275A"/>
    <w:rsid w:val="00056088"/>
    <w:rsid w:val="000717D8"/>
    <w:rsid w:val="0007274A"/>
    <w:rsid w:val="00077160"/>
    <w:rsid w:val="00085BDB"/>
    <w:rsid w:val="00090EAF"/>
    <w:rsid w:val="000E78B7"/>
    <w:rsid w:val="000F4988"/>
    <w:rsid w:val="000F5DD8"/>
    <w:rsid w:val="00125364"/>
    <w:rsid w:val="001437D4"/>
    <w:rsid w:val="00146317"/>
    <w:rsid w:val="00150551"/>
    <w:rsid w:val="001654D5"/>
    <w:rsid w:val="00165AF5"/>
    <w:rsid w:val="0018106D"/>
    <w:rsid w:val="00186E58"/>
    <w:rsid w:val="001B223A"/>
    <w:rsid w:val="001C7DEE"/>
    <w:rsid w:val="001D07F5"/>
    <w:rsid w:val="001D73DD"/>
    <w:rsid w:val="001E0DF3"/>
    <w:rsid w:val="001F41A0"/>
    <w:rsid w:val="002033B5"/>
    <w:rsid w:val="00211AFB"/>
    <w:rsid w:val="00214AE6"/>
    <w:rsid w:val="002307D4"/>
    <w:rsid w:val="00272FEA"/>
    <w:rsid w:val="0031247A"/>
    <w:rsid w:val="00333A39"/>
    <w:rsid w:val="00343EFD"/>
    <w:rsid w:val="00352A5B"/>
    <w:rsid w:val="0037342D"/>
    <w:rsid w:val="00376DCC"/>
    <w:rsid w:val="003814A8"/>
    <w:rsid w:val="003B64E0"/>
    <w:rsid w:val="003B7272"/>
    <w:rsid w:val="003C78C2"/>
    <w:rsid w:val="003E5D59"/>
    <w:rsid w:val="003F6CEF"/>
    <w:rsid w:val="00404886"/>
    <w:rsid w:val="00410223"/>
    <w:rsid w:val="004448EA"/>
    <w:rsid w:val="00452446"/>
    <w:rsid w:val="00460942"/>
    <w:rsid w:val="00466635"/>
    <w:rsid w:val="00475B2C"/>
    <w:rsid w:val="0048180C"/>
    <w:rsid w:val="0049691D"/>
    <w:rsid w:val="004A05F7"/>
    <w:rsid w:val="004C4537"/>
    <w:rsid w:val="004D02EB"/>
    <w:rsid w:val="004D4E48"/>
    <w:rsid w:val="004D7EA8"/>
    <w:rsid w:val="004F27E9"/>
    <w:rsid w:val="005251BA"/>
    <w:rsid w:val="00533833"/>
    <w:rsid w:val="00545C61"/>
    <w:rsid w:val="00580E68"/>
    <w:rsid w:val="00605138"/>
    <w:rsid w:val="006801D4"/>
    <w:rsid w:val="006904A6"/>
    <w:rsid w:val="006F1EF3"/>
    <w:rsid w:val="00704663"/>
    <w:rsid w:val="007132F5"/>
    <w:rsid w:val="00745D7B"/>
    <w:rsid w:val="00755F40"/>
    <w:rsid w:val="00762506"/>
    <w:rsid w:val="007A4734"/>
    <w:rsid w:val="007C7AB0"/>
    <w:rsid w:val="007D02EF"/>
    <w:rsid w:val="007F2554"/>
    <w:rsid w:val="007F3EBE"/>
    <w:rsid w:val="00814B6D"/>
    <w:rsid w:val="00820438"/>
    <w:rsid w:val="00854B11"/>
    <w:rsid w:val="008C1877"/>
    <w:rsid w:val="008D687E"/>
    <w:rsid w:val="008F0C84"/>
    <w:rsid w:val="008F13DE"/>
    <w:rsid w:val="008F232F"/>
    <w:rsid w:val="008F296F"/>
    <w:rsid w:val="00900123"/>
    <w:rsid w:val="00915B57"/>
    <w:rsid w:val="00915DF6"/>
    <w:rsid w:val="0093766F"/>
    <w:rsid w:val="009522CB"/>
    <w:rsid w:val="00963581"/>
    <w:rsid w:val="00984866"/>
    <w:rsid w:val="00985F48"/>
    <w:rsid w:val="00987E9A"/>
    <w:rsid w:val="009A2D13"/>
    <w:rsid w:val="009A6764"/>
    <w:rsid w:val="009B404A"/>
    <w:rsid w:val="009C155C"/>
    <w:rsid w:val="009C29BE"/>
    <w:rsid w:val="009D3E4D"/>
    <w:rsid w:val="009E26DB"/>
    <w:rsid w:val="009F082F"/>
    <w:rsid w:val="00A06B9B"/>
    <w:rsid w:val="00A16CED"/>
    <w:rsid w:val="00A23925"/>
    <w:rsid w:val="00A318E8"/>
    <w:rsid w:val="00A320E6"/>
    <w:rsid w:val="00A432F0"/>
    <w:rsid w:val="00A81D68"/>
    <w:rsid w:val="00AA7BD4"/>
    <w:rsid w:val="00AE2AB1"/>
    <w:rsid w:val="00B01491"/>
    <w:rsid w:val="00B162A5"/>
    <w:rsid w:val="00B45E75"/>
    <w:rsid w:val="00B65F4E"/>
    <w:rsid w:val="00B867D4"/>
    <w:rsid w:val="00B92CF0"/>
    <w:rsid w:val="00B95D60"/>
    <w:rsid w:val="00BD4DD6"/>
    <w:rsid w:val="00BF7E67"/>
    <w:rsid w:val="00C06A11"/>
    <w:rsid w:val="00C237CC"/>
    <w:rsid w:val="00C306C0"/>
    <w:rsid w:val="00C40252"/>
    <w:rsid w:val="00C50375"/>
    <w:rsid w:val="00C54C59"/>
    <w:rsid w:val="00C6160B"/>
    <w:rsid w:val="00C63226"/>
    <w:rsid w:val="00C80EF3"/>
    <w:rsid w:val="00C83C6F"/>
    <w:rsid w:val="00CE2E45"/>
    <w:rsid w:val="00CF1208"/>
    <w:rsid w:val="00D104BB"/>
    <w:rsid w:val="00D37F10"/>
    <w:rsid w:val="00DA4B24"/>
    <w:rsid w:val="00DB312D"/>
    <w:rsid w:val="00DC332B"/>
    <w:rsid w:val="00DC5FD1"/>
    <w:rsid w:val="00DE3460"/>
    <w:rsid w:val="00DE6D29"/>
    <w:rsid w:val="00E27899"/>
    <w:rsid w:val="00E3615D"/>
    <w:rsid w:val="00E47C49"/>
    <w:rsid w:val="00E55118"/>
    <w:rsid w:val="00E601D2"/>
    <w:rsid w:val="00E71D81"/>
    <w:rsid w:val="00E87B55"/>
    <w:rsid w:val="00E92EA8"/>
    <w:rsid w:val="00F3353E"/>
    <w:rsid w:val="00F37EC1"/>
    <w:rsid w:val="00F4533C"/>
    <w:rsid w:val="00F57790"/>
    <w:rsid w:val="00F674E2"/>
    <w:rsid w:val="00F7152F"/>
    <w:rsid w:val="00F80382"/>
    <w:rsid w:val="00F82AF7"/>
    <w:rsid w:val="00F90C52"/>
    <w:rsid w:val="00F97805"/>
    <w:rsid w:val="00FB33B0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B72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paragraph" w:customStyle="1" w:styleId="Zkladntext31">
    <w:name w:val="Základní text 31"/>
    <w:basedOn w:val="Normln"/>
    <w:rsid w:val="003E5D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link w:val="Nadpis3"/>
    <w:rsid w:val="003E5D59"/>
    <w:rPr>
      <w:b/>
      <w:bCs/>
      <w:sz w:val="24"/>
      <w:szCs w:val="26"/>
      <w:u w:val="single"/>
    </w:rPr>
  </w:style>
  <w:style w:type="paragraph" w:styleId="Normlnweb">
    <w:name w:val="Normal (Web)"/>
    <w:basedOn w:val="Normln"/>
    <w:semiHidden/>
    <w:unhideWhenUsed/>
    <w:rsid w:val="00214AE6"/>
    <w:pPr>
      <w:spacing w:before="100" w:beforeAutospacing="1" w:after="100" w:afterAutospacing="1"/>
    </w:pPr>
  </w:style>
  <w:style w:type="paragraph" w:customStyle="1" w:styleId="Zkladntext32">
    <w:name w:val="Základní text 32"/>
    <w:basedOn w:val="Normln"/>
    <w:rsid w:val="000243E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2Char">
    <w:name w:val="Nadpis 2 Char"/>
    <w:link w:val="Nadpis2"/>
    <w:rsid w:val="00460942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83852-4D47-43A4-8E97-CFFDCA06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434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29</cp:revision>
  <cp:lastPrinted>2017-11-02T12:19:00Z</cp:lastPrinted>
  <dcterms:created xsi:type="dcterms:W3CDTF">2017-11-01T09:18:00Z</dcterms:created>
  <dcterms:modified xsi:type="dcterms:W3CDTF">2017-11-08T16:45:00Z</dcterms:modified>
</cp:coreProperties>
</file>